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3DF0B" w14:textId="77777777" w:rsidR="00E74D8D" w:rsidRPr="00630D34" w:rsidRDefault="00E74D8D">
      <w:pPr>
        <w:rPr>
          <w:b/>
          <w:sz w:val="24"/>
          <w:szCs w:val="24"/>
        </w:rPr>
      </w:pPr>
      <w:r w:rsidRPr="00630D34">
        <w:rPr>
          <w:b/>
          <w:sz w:val="24"/>
          <w:szCs w:val="24"/>
        </w:rPr>
        <w:t>**************************************************</w:t>
      </w:r>
      <w:r w:rsidR="00630D34">
        <w:rPr>
          <w:b/>
          <w:sz w:val="24"/>
          <w:szCs w:val="24"/>
        </w:rPr>
        <w:t>*************************</w:t>
      </w:r>
    </w:p>
    <w:p w14:paraId="6CD09B69" w14:textId="77777777" w:rsidR="001777D4" w:rsidRPr="00630D34" w:rsidRDefault="001777D4">
      <w:pPr>
        <w:rPr>
          <w:b/>
          <w:sz w:val="24"/>
          <w:szCs w:val="24"/>
        </w:rPr>
      </w:pPr>
      <w:r w:rsidRPr="00630D34">
        <w:rPr>
          <w:b/>
          <w:sz w:val="24"/>
          <w:szCs w:val="24"/>
        </w:rPr>
        <w:t xml:space="preserve">data_847 </w:t>
      </w:r>
    </w:p>
    <w:p w14:paraId="19E6F2FF" w14:textId="77777777" w:rsidR="001777D4" w:rsidRPr="00630D34" w:rsidRDefault="001777D4">
      <w:pPr>
        <w:rPr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country</w:t>
      </w:r>
      <w:proofErr w:type="gramEnd"/>
      <w:r w:rsidRPr="00630D34">
        <w:rPr>
          <w:b/>
          <w:sz w:val="24"/>
          <w:szCs w:val="24"/>
        </w:rPr>
        <w:t xml:space="preserve">: </w:t>
      </w:r>
      <w:r w:rsidR="00E74D8D" w:rsidRPr="00630D34">
        <w:rPr>
          <w:sz w:val="24"/>
          <w:szCs w:val="24"/>
        </w:rPr>
        <w:t>T</w:t>
      </w:r>
      <w:r w:rsidRPr="00630D34">
        <w:rPr>
          <w:sz w:val="24"/>
          <w:szCs w:val="24"/>
        </w:rPr>
        <w:t xml:space="preserve">he </w:t>
      </w:r>
      <w:r w:rsidR="00DC51BB">
        <w:rPr>
          <w:sz w:val="24"/>
          <w:szCs w:val="24"/>
        </w:rPr>
        <w:t>country</w:t>
      </w:r>
      <w:r w:rsidRPr="00630D34">
        <w:rPr>
          <w:sz w:val="24"/>
          <w:szCs w:val="24"/>
        </w:rPr>
        <w:t xml:space="preserve"> from which the item was imported. This variable also includes “Other British Possessions”, “Other Foreign Countries”, and “Others” as three additional </w:t>
      </w:r>
      <w:r w:rsidR="00DC51BB">
        <w:rPr>
          <w:sz w:val="24"/>
          <w:szCs w:val="24"/>
        </w:rPr>
        <w:t>sources</w:t>
      </w:r>
      <w:r w:rsidRPr="00630D34">
        <w:rPr>
          <w:sz w:val="24"/>
          <w:szCs w:val="24"/>
        </w:rPr>
        <w:t>, which we keep here for illustrative purposes, but do not include in our regression analyses.</w:t>
      </w:r>
    </w:p>
    <w:p w14:paraId="4C04F12F" w14:textId="77777777" w:rsidR="001777D4" w:rsidRPr="00630D34" w:rsidRDefault="001777D4">
      <w:pPr>
        <w:rPr>
          <w:sz w:val="24"/>
          <w:szCs w:val="24"/>
        </w:rPr>
      </w:pPr>
      <w:proofErr w:type="spellStart"/>
      <w:r w:rsidRPr="00630D34">
        <w:rPr>
          <w:b/>
          <w:sz w:val="24"/>
          <w:szCs w:val="24"/>
        </w:rPr>
        <w:t>good_name</w:t>
      </w:r>
      <w:proofErr w:type="spellEnd"/>
      <w:r w:rsidRPr="00630D34">
        <w:rPr>
          <w:b/>
          <w:sz w:val="24"/>
          <w:szCs w:val="24"/>
        </w:rPr>
        <w:t xml:space="preserve">: </w:t>
      </w:r>
      <w:r w:rsidR="00E74D8D" w:rsidRPr="00630D34">
        <w:rPr>
          <w:sz w:val="24"/>
          <w:szCs w:val="24"/>
        </w:rPr>
        <w:t>T</w:t>
      </w:r>
      <w:r w:rsidRPr="00630D34">
        <w:rPr>
          <w:sz w:val="24"/>
          <w:szCs w:val="24"/>
        </w:rPr>
        <w:t xml:space="preserve">his variable details the good name that is used for our consistent balanced panel analysis. </w:t>
      </w:r>
    </w:p>
    <w:p w14:paraId="74A57C07" w14:textId="77777777" w:rsidR="001777D4" w:rsidRPr="00630D34" w:rsidRDefault="001777D4">
      <w:pPr>
        <w:rPr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name</w:t>
      </w:r>
      <w:proofErr w:type="gramEnd"/>
      <w:r w:rsidRPr="00630D34">
        <w:rPr>
          <w:sz w:val="24"/>
          <w:szCs w:val="24"/>
        </w:rPr>
        <w:t xml:space="preserve">: </w:t>
      </w:r>
      <w:r w:rsidR="00DC51BB">
        <w:rPr>
          <w:sz w:val="24"/>
          <w:szCs w:val="24"/>
        </w:rPr>
        <w:t>This gives the</w:t>
      </w:r>
      <w:r w:rsidR="005856B1" w:rsidRPr="00630D34">
        <w:rPr>
          <w:sz w:val="24"/>
          <w:szCs w:val="24"/>
        </w:rPr>
        <w:t xml:space="preserve"> name of the 847 items, which </w:t>
      </w:r>
      <w:r w:rsidR="00DC51BB">
        <w:rPr>
          <w:sz w:val="24"/>
          <w:szCs w:val="24"/>
        </w:rPr>
        <w:t>are then consolidated to produce</w:t>
      </w:r>
      <w:r w:rsidR="005856B1" w:rsidRPr="00630D34">
        <w:rPr>
          <w:sz w:val="24"/>
          <w:szCs w:val="24"/>
        </w:rPr>
        <w:t xml:space="preserve"> our </w:t>
      </w:r>
      <w:r w:rsidR="00DC51BB">
        <w:rPr>
          <w:sz w:val="24"/>
          <w:szCs w:val="24"/>
        </w:rPr>
        <w:t xml:space="preserve">258 </w:t>
      </w:r>
      <w:r w:rsidR="005856B1" w:rsidRPr="00630D34">
        <w:rPr>
          <w:sz w:val="24"/>
          <w:szCs w:val="24"/>
        </w:rPr>
        <w:t>consistent series “</w:t>
      </w:r>
      <w:proofErr w:type="spellStart"/>
      <w:r w:rsidR="005856B1" w:rsidRPr="00630D34">
        <w:rPr>
          <w:sz w:val="24"/>
          <w:szCs w:val="24"/>
        </w:rPr>
        <w:t>good_name</w:t>
      </w:r>
      <w:proofErr w:type="spellEnd"/>
      <w:r w:rsidR="005856B1" w:rsidRPr="00630D34">
        <w:rPr>
          <w:sz w:val="24"/>
          <w:szCs w:val="24"/>
        </w:rPr>
        <w:t>”.</w:t>
      </w:r>
    </w:p>
    <w:p w14:paraId="0B93FE39" w14:textId="77777777" w:rsidR="001777D4" w:rsidRPr="00630D34" w:rsidRDefault="001777D4">
      <w:pPr>
        <w:rPr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year</w:t>
      </w:r>
      <w:proofErr w:type="gramEnd"/>
      <w:r w:rsidRPr="00630D34">
        <w:rPr>
          <w:sz w:val="24"/>
          <w:szCs w:val="24"/>
        </w:rPr>
        <w:t>:</w:t>
      </w:r>
      <w:r w:rsidR="005856B1" w:rsidRPr="00630D34">
        <w:rPr>
          <w:sz w:val="24"/>
          <w:szCs w:val="24"/>
        </w:rPr>
        <w:t xml:space="preserve"> The year in question. From 1924 to 1938.</w:t>
      </w:r>
    </w:p>
    <w:p w14:paraId="478C96EA" w14:textId="77777777" w:rsidR="001777D4" w:rsidRPr="00630D34" w:rsidRDefault="001777D4">
      <w:pPr>
        <w:rPr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prnation</w:t>
      </w:r>
      <w:proofErr w:type="spellEnd"/>
      <w:proofErr w:type="gramEnd"/>
      <w:r w:rsidRPr="00630D34">
        <w:rPr>
          <w:sz w:val="24"/>
          <w:szCs w:val="24"/>
        </w:rPr>
        <w:t xml:space="preserve">: </w:t>
      </w:r>
      <w:r w:rsidR="005856B1" w:rsidRPr="00630D34">
        <w:rPr>
          <w:sz w:val="24"/>
          <w:szCs w:val="24"/>
        </w:rPr>
        <w:t xml:space="preserve">A dummy indicating if the country was </w:t>
      </w:r>
      <w:r w:rsidR="00DC51BB">
        <w:rPr>
          <w:sz w:val="24"/>
          <w:szCs w:val="24"/>
        </w:rPr>
        <w:t>a member of the British Empire or Commonwealth</w:t>
      </w:r>
      <w:r w:rsidR="005856B1" w:rsidRPr="00630D34">
        <w:rPr>
          <w:sz w:val="24"/>
          <w:szCs w:val="24"/>
        </w:rPr>
        <w:t>.</w:t>
      </w:r>
    </w:p>
    <w:p w14:paraId="77867069" w14:textId="77777777" w:rsidR="005856B1" w:rsidRPr="00630D34" w:rsidRDefault="001777D4">
      <w:pPr>
        <w:rPr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sheetnum</w:t>
      </w:r>
      <w:proofErr w:type="spellEnd"/>
      <w:proofErr w:type="gramEnd"/>
      <w:r w:rsidRPr="00630D34">
        <w:rPr>
          <w:b/>
          <w:sz w:val="24"/>
          <w:szCs w:val="24"/>
        </w:rPr>
        <w:t xml:space="preserve">: </w:t>
      </w:r>
      <w:r w:rsidR="005856B1" w:rsidRPr="00630D34">
        <w:rPr>
          <w:sz w:val="24"/>
          <w:szCs w:val="24"/>
        </w:rPr>
        <w:t>An indicator of the SITC 3 digit code associated with the product name.</w:t>
      </w:r>
    </w:p>
    <w:p w14:paraId="7B937170" w14:textId="77777777" w:rsidR="001777D4" w:rsidRPr="00630D34" w:rsidRDefault="001777D4">
      <w:pPr>
        <w:rPr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sheetname</w:t>
      </w:r>
      <w:proofErr w:type="spellEnd"/>
      <w:proofErr w:type="gramEnd"/>
      <w:r w:rsidRPr="00630D34">
        <w:rPr>
          <w:b/>
          <w:sz w:val="24"/>
          <w:szCs w:val="24"/>
        </w:rPr>
        <w:t xml:space="preserve">: </w:t>
      </w:r>
      <w:r w:rsidR="005856B1" w:rsidRPr="00630D34">
        <w:rPr>
          <w:sz w:val="24"/>
          <w:szCs w:val="24"/>
        </w:rPr>
        <w:t>The SITC 3 digit code name.</w:t>
      </w:r>
    </w:p>
    <w:p w14:paraId="6273DB48" w14:textId="77777777" w:rsidR="003A1A4A" w:rsidRDefault="003A1A4A">
      <w:pPr>
        <w:rPr>
          <w:b/>
          <w:sz w:val="24"/>
          <w:szCs w:val="24"/>
        </w:rPr>
      </w:pPr>
      <w:r w:rsidRPr="003A1A4A">
        <w:rPr>
          <w:b/>
          <w:sz w:val="24"/>
          <w:szCs w:val="24"/>
        </w:rPr>
        <w:t>SITC:</w:t>
      </w:r>
      <w:r w:rsidRPr="003A1A4A">
        <w:rPr>
          <w:sz w:val="24"/>
          <w:szCs w:val="24"/>
        </w:rPr>
        <w:t xml:space="preserve"> A character vector indicating the SITC 3 digit code associated with the product in question.</w:t>
      </w:r>
    </w:p>
    <w:p w14:paraId="11B05444" w14:textId="77777777" w:rsidR="000C202F" w:rsidRPr="00630D34" w:rsidRDefault="000C202F">
      <w:pPr>
        <w:rPr>
          <w:sz w:val="24"/>
          <w:szCs w:val="24"/>
        </w:rPr>
      </w:pPr>
      <w:proofErr w:type="spellStart"/>
      <w:r w:rsidRPr="00630D34">
        <w:rPr>
          <w:b/>
          <w:sz w:val="24"/>
          <w:szCs w:val="24"/>
        </w:rPr>
        <w:t>broad_category</w:t>
      </w:r>
      <w:proofErr w:type="spellEnd"/>
      <w:r w:rsidRPr="00630D34">
        <w:rPr>
          <w:b/>
          <w:sz w:val="24"/>
          <w:szCs w:val="24"/>
        </w:rPr>
        <w:t>:</w:t>
      </w:r>
      <w:r w:rsidRPr="00630D34">
        <w:rPr>
          <w:sz w:val="24"/>
          <w:szCs w:val="24"/>
        </w:rPr>
        <w:t xml:space="preserve"> Our broad </w:t>
      </w:r>
      <w:r w:rsidR="00DC51BB">
        <w:rPr>
          <w:sz w:val="24"/>
          <w:szCs w:val="24"/>
        </w:rPr>
        <w:t>classification of products</w:t>
      </w:r>
      <w:r w:rsidRPr="00630D34">
        <w:rPr>
          <w:sz w:val="24"/>
          <w:szCs w:val="24"/>
        </w:rPr>
        <w:t xml:space="preserve">: Agricultural, </w:t>
      </w:r>
      <w:r w:rsidR="00DC51BB">
        <w:rPr>
          <w:sz w:val="24"/>
          <w:szCs w:val="24"/>
        </w:rPr>
        <w:t>Revenue</w:t>
      </w:r>
      <w:r w:rsidRPr="00630D34">
        <w:rPr>
          <w:sz w:val="24"/>
          <w:szCs w:val="24"/>
        </w:rPr>
        <w:t>, Manufacturing, and Raw Materials</w:t>
      </w:r>
    </w:p>
    <w:p w14:paraId="349D78E4" w14:textId="77777777" w:rsidR="000C202F" w:rsidRPr="00630D34" w:rsidRDefault="000C202F" w:rsidP="000C202F">
      <w:pPr>
        <w:rPr>
          <w:b/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value</w:t>
      </w:r>
      <w:proofErr w:type="gramEnd"/>
      <w:r w:rsidRPr="00630D34">
        <w:rPr>
          <w:sz w:val="24"/>
          <w:szCs w:val="24"/>
        </w:rPr>
        <w:t xml:space="preserve">: The total value of imports into Britain </w:t>
      </w:r>
      <w:r w:rsidR="00DC51BB">
        <w:rPr>
          <w:sz w:val="24"/>
          <w:szCs w:val="24"/>
        </w:rPr>
        <w:t>of a</w:t>
      </w:r>
      <w:r w:rsidRPr="00630D34">
        <w:rPr>
          <w:sz w:val="24"/>
          <w:szCs w:val="24"/>
        </w:rPr>
        <w:t xml:space="preserve"> product</w:t>
      </w:r>
      <w:r w:rsidR="00DC51BB">
        <w:rPr>
          <w:sz w:val="24"/>
          <w:szCs w:val="24"/>
        </w:rPr>
        <w:t xml:space="preserve"> from a</w:t>
      </w:r>
      <w:r w:rsidRPr="00630D34">
        <w:rPr>
          <w:sz w:val="24"/>
          <w:szCs w:val="24"/>
        </w:rPr>
        <w:t xml:space="preserve"> country </w:t>
      </w:r>
      <w:r w:rsidR="00DC51BB">
        <w:rPr>
          <w:sz w:val="24"/>
          <w:szCs w:val="24"/>
        </w:rPr>
        <w:t>in a</w:t>
      </w:r>
      <w:r w:rsidR="00DC51BB" w:rsidRPr="00630D34">
        <w:rPr>
          <w:sz w:val="24"/>
          <w:szCs w:val="24"/>
        </w:rPr>
        <w:t xml:space="preserve"> </w:t>
      </w:r>
      <w:r w:rsidRPr="00630D34">
        <w:rPr>
          <w:sz w:val="24"/>
          <w:szCs w:val="24"/>
        </w:rPr>
        <w:t>year.</w:t>
      </w:r>
      <w:r w:rsidRPr="00630D34">
        <w:rPr>
          <w:b/>
          <w:sz w:val="24"/>
          <w:szCs w:val="24"/>
        </w:rPr>
        <w:t xml:space="preserve"> </w:t>
      </w:r>
    </w:p>
    <w:p w14:paraId="1833818C" w14:textId="77777777" w:rsidR="00DC51BB" w:rsidRDefault="000C202F" w:rsidP="000C202F">
      <w:pPr>
        <w:rPr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tariff</w:t>
      </w:r>
      <w:proofErr w:type="gram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 xml:space="preserve">The ad valorem tariff applied to the product-country-year in question. Measured as per cent. </w:t>
      </w:r>
    </w:p>
    <w:p w14:paraId="0AFD8C9D" w14:textId="77777777" w:rsidR="000C202F" w:rsidRPr="009F5F63" w:rsidRDefault="000C202F" w:rsidP="000C202F">
      <w:pPr>
        <w:rPr>
          <w:rFonts w:cstheme="minorHAnsi"/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exclude</w:t>
      </w:r>
      <w:proofErr w:type="gram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 xml:space="preserve">A dummy indicating </w:t>
      </w:r>
      <w:r w:rsidR="00DC51BB">
        <w:rPr>
          <w:sz w:val="24"/>
          <w:szCs w:val="24"/>
        </w:rPr>
        <w:t>whether</w:t>
      </w:r>
      <w:r w:rsidR="00DC51BB" w:rsidRPr="00630D34">
        <w:rPr>
          <w:sz w:val="24"/>
          <w:szCs w:val="24"/>
        </w:rPr>
        <w:t xml:space="preserve"> </w:t>
      </w:r>
      <w:r w:rsidRPr="00630D34">
        <w:rPr>
          <w:sz w:val="24"/>
          <w:szCs w:val="24"/>
        </w:rPr>
        <w:t xml:space="preserve">this specific </w:t>
      </w:r>
      <w:r w:rsidR="00DC51BB">
        <w:rPr>
          <w:sz w:val="24"/>
          <w:szCs w:val="24"/>
        </w:rPr>
        <w:t>item</w:t>
      </w:r>
      <w:r w:rsidR="00DC51BB" w:rsidRPr="00630D34">
        <w:rPr>
          <w:sz w:val="24"/>
          <w:szCs w:val="24"/>
        </w:rPr>
        <w:t xml:space="preserve"> </w:t>
      </w:r>
      <w:r w:rsidRPr="00630D34">
        <w:rPr>
          <w:sz w:val="24"/>
          <w:szCs w:val="24"/>
        </w:rPr>
        <w:t xml:space="preserve">is to be excluded from the </w:t>
      </w:r>
      <w:r w:rsidRPr="009F5F63">
        <w:rPr>
          <w:rFonts w:cstheme="minorHAnsi"/>
          <w:sz w:val="24"/>
          <w:szCs w:val="24"/>
        </w:rPr>
        <w:t xml:space="preserve">consistent series of 258 goods. </w:t>
      </w:r>
    </w:p>
    <w:p w14:paraId="3C0811B7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IE"/>
        </w:rPr>
      </w:pPr>
      <w:r w:rsidRPr="009F5F63">
        <w:rPr>
          <w:rFonts w:cstheme="minorHAnsi"/>
          <w:b/>
          <w:bCs/>
          <w:sz w:val="24"/>
          <w:szCs w:val="24"/>
          <w:lang w:val="en-IE"/>
        </w:rPr>
        <w:t>item_number:</w:t>
      </w:r>
      <w:r>
        <w:rPr>
          <w:rFonts w:cstheme="minorHAnsi"/>
          <w:b/>
          <w:bCs/>
          <w:sz w:val="24"/>
          <w:szCs w:val="24"/>
          <w:lang w:val="en-IE"/>
        </w:rPr>
        <w:t xml:space="preserve"> </w:t>
      </w:r>
      <w:r>
        <w:rPr>
          <w:rFonts w:cstheme="minorHAnsi"/>
          <w:bCs/>
          <w:sz w:val="24"/>
          <w:szCs w:val="24"/>
          <w:lang w:val="en-IE"/>
        </w:rPr>
        <w:t>A numeric</w:t>
      </w:r>
      <w:r w:rsidR="00123EEE">
        <w:rPr>
          <w:rFonts w:cstheme="minorHAnsi"/>
          <w:bCs/>
          <w:sz w:val="24"/>
          <w:szCs w:val="24"/>
          <w:lang w:val="en-IE"/>
        </w:rPr>
        <w:t xml:space="preserve"> variable</w:t>
      </w:r>
      <w:r>
        <w:rPr>
          <w:rFonts w:cstheme="minorHAnsi"/>
          <w:bCs/>
          <w:sz w:val="24"/>
          <w:szCs w:val="24"/>
          <w:lang w:val="en-IE"/>
        </w:rPr>
        <w:t xml:space="preserve"> that maps to the numeric labels of the “name” variable.</w:t>
      </w:r>
    </w:p>
    <w:p w14:paraId="1C9C798B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IE"/>
        </w:rPr>
      </w:pPr>
    </w:p>
    <w:p w14:paraId="39EF77BA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IE"/>
        </w:rPr>
      </w:pPr>
      <w:r w:rsidRPr="009F5F63">
        <w:rPr>
          <w:rFonts w:cstheme="minorHAnsi"/>
          <w:b/>
          <w:bCs/>
          <w:sz w:val="24"/>
          <w:szCs w:val="24"/>
          <w:lang w:val="en-IE"/>
        </w:rPr>
        <w:t>good_number:</w:t>
      </w:r>
      <w:r>
        <w:rPr>
          <w:rFonts w:cstheme="minorHAnsi"/>
          <w:b/>
          <w:bCs/>
          <w:sz w:val="24"/>
          <w:szCs w:val="24"/>
          <w:lang w:val="en-IE"/>
        </w:rPr>
        <w:t xml:space="preserve"> </w:t>
      </w:r>
      <w:r>
        <w:rPr>
          <w:rFonts w:cstheme="minorHAnsi"/>
          <w:bCs/>
          <w:sz w:val="24"/>
          <w:szCs w:val="24"/>
          <w:lang w:val="en-IE"/>
        </w:rPr>
        <w:t>A numeric</w:t>
      </w:r>
      <w:r w:rsidR="00123EEE">
        <w:rPr>
          <w:rFonts w:cstheme="minorHAnsi"/>
          <w:bCs/>
          <w:sz w:val="24"/>
          <w:szCs w:val="24"/>
          <w:lang w:val="en-IE"/>
        </w:rPr>
        <w:t xml:space="preserve"> variable</w:t>
      </w:r>
      <w:r>
        <w:rPr>
          <w:rFonts w:cstheme="minorHAnsi"/>
          <w:bCs/>
          <w:sz w:val="24"/>
          <w:szCs w:val="24"/>
          <w:lang w:val="en-IE"/>
        </w:rPr>
        <w:t xml:space="preserve"> that maps to the numeric labels of the “good_name” variable.</w:t>
      </w:r>
    </w:p>
    <w:p w14:paraId="32D0F72F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IE"/>
        </w:rPr>
      </w:pPr>
    </w:p>
    <w:p w14:paraId="15A78D09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IE"/>
        </w:rPr>
      </w:pPr>
      <w:r w:rsidRPr="009F5F63">
        <w:rPr>
          <w:rFonts w:cstheme="minorHAnsi"/>
          <w:b/>
          <w:bCs/>
          <w:sz w:val="24"/>
          <w:szCs w:val="24"/>
          <w:lang w:val="en-IE"/>
        </w:rPr>
        <w:t>broad_category_number:</w:t>
      </w:r>
      <w:r>
        <w:rPr>
          <w:rFonts w:cstheme="minorHAnsi"/>
          <w:b/>
          <w:bCs/>
          <w:sz w:val="24"/>
          <w:szCs w:val="24"/>
          <w:lang w:val="en-IE"/>
        </w:rPr>
        <w:t xml:space="preserve"> </w:t>
      </w:r>
      <w:r>
        <w:rPr>
          <w:rFonts w:cstheme="minorHAnsi"/>
          <w:bCs/>
          <w:sz w:val="24"/>
          <w:szCs w:val="24"/>
          <w:lang w:val="en-IE"/>
        </w:rPr>
        <w:t>A numeric</w:t>
      </w:r>
      <w:r w:rsidR="00123EEE">
        <w:rPr>
          <w:rFonts w:cstheme="minorHAnsi"/>
          <w:bCs/>
          <w:sz w:val="24"/>
          <w:szCs w:val="24"/>
          <w:lang w:val="en-IE"/>
        </w:rPr>
        <w:t xml:space="preserve"> variable</w:t>
      </w:r>
      <w:r>
        <w:rPr>
          <w:rFonts w:cstheme="minorHAnsi"/>
          <w:bCs/>
          <w:sz w:val="24"/>
          <w:szCs w:val="24"/>
          <w:lang w:val="en-IE"/>
        </w:rPr>
        <w:t xml:space="preserve"> that maps to the numeric labels of the “broad_category” variable.</w:t>
      </w:r>
    </w:p>
    <w:p w14:paraId="57DA4645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IE"/>
        </w:rPr>
      </w:pPr>
    </w:p>
    <w:p w14:paraId="6BC6A127" w14:textId="77777777" w:rsidR="00630D34" w:rsidRPr="00630D34" w:rsidRDefault="00630D34" w:rsidP="000C202F">
      <w:pPr>
        <w:rPr>
          <w:sz w:val="24"/>
          <w:szCs w:val="24"/>
        </w:rPr>
      </w:pPr>
    </w:p>
    <w:p w14:paraId="3E213813" w14:textId="77777777" w:rsidR="000C202F" w:rsidRPr="00630D34" w:rsidRDefault="00E74D8D">
      <w:pPr>
        <w:rPr>
          <w:sz w:val="24"/>
          <w:szCs w:val="24"/>
        </w:rPr>
      </w:pPr>
      <w:r w:rsidRPr="00630D34">
        <w:rPr>
          <w:sz w:val="24"/>
          <w:szCs w:val="24"/>
        </w:rPr>
        <w:t>**************************************************</w:t>
      </w:r>
      <w:r w:rsidR="00630D34">
        <w:rPr>
          <w:sz w:val="24"/>
          <w:szCs w:val="24"/>
        </w:rPr>
        <w:t>*************************</w:t>
      </w:r>
    </w:p>
    <w:p w14:paraId="1B7101C1" w14:textId="77777777" w:rsidR="0064799A" w:rsidRPr="00630D34" w:rsidRDefault="0064799A" w:rsidP="0064799A">
      <w:pPr>
        <w:rPr>
          <w:b/>
          <w:sz w:val="24"/>
          <w:szCs w:val="24"/>
        </w:rPr>
      </w:pPr>
      <w:r w:rsidRPr="00630D34">
        <w:rPr>
          <w:b/>
          <w:sz w:val="24"/>
          <w:szCs w:val="24"/>
        </w:rPr>
        <w:t xml:space="preserve">data_258 </w:t>
      </w:r>
    </w:p>
    <w:p w14:paraId="595CFC37" w14:textId="77777777" w:rsidR="00E74D8D" w:rsidRPr="00630D34" w:rsidRDefault="00E74D8D">
      <w:pPr>
        <w:rPr>
          <w:b/>
          <w:sz w:val="24"/>
          <w:szCs w:val="24"/>
        </w:rPr>
      </w:pPr>
      <w:proofErr w:type="spellStart"/>
      <w:r w:rsidRPr="00630D34">
        <w:rPr>
          <w:b/>
          <w:sz w:val="24"/>
          <w:szCs w:val="24"/>
        </w:rPr>
        <w:t>good_name</w:t>
      </w:r>
      <w:proofErr w:type="spell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>The name identifier for the good based on our consistent classification scheme.</w:t>
      </w:r>
    </w:p>
    <w:p w14:paraId="5F449F2C" w14:textId="77777777" w:rsidR="00E74D8D" w:rsidRPr="00630D34" w:rsidRDefault="00E74D8D">
      <w:pPr>
        <w:rPr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lastRenderedPageBreak/>
        <w:t>year</w:t>
      </w:r>
      <w:proofErr w:type="gram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>The year in question.</w:t>
      </w:r>
    </w:p>
    <w:p w14:paraId="669B48FA" w14:textId="77777777" w:rsidR="00E74D8D" w:rsidRPr="00630D34" w:rsidRDefault="00E74D8D">
      <w:pPr>
        <w:rPr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prnation</w:t>
      </w:r>
      <w:proofErr w:type="spellEnd"/>
      <w:proofErr w:type="gram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>As above.</w:t>
      </w:r>
    </w:p>
    <w:p w14:paraId="6E4B9188" w14:textId="77777777" w:rsidR="00E74D8D" w:rsidRPr="00630D34" w:rsidRDefault="00E74D8D">
      <w:pPr>
        <w:rPr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sheetnum</w:t>
      </w:r>
      <w:proofErr w:type="spellEnd"/>
      <w:proofErr w:type="gram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>As above.</w:t>
      </w:r>
    </w:p>
    <w:p w14:paraId="641B1221" w14:textId="77777777" w:rsidR="00E74D8D" w:rsidRPr="00630D34" w:rsidRDefault="00E74D8D">
      <w:pPr>
        <w:rPr>
          <w:b/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sheetname</w:t>
      </w:r>
      <w:proofErr w:type="spellEnd"/>
      <w:proofErr w:type="gram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>As above.</w:t>
      </w:r>
      <w:r w:rsidRPr="00630D34">
        <w:rPr>
          <w:b/>
          <w:sz w:val="24"/>
          <w:szCs w:val="24"/>
        </w:rPr>
        <w:t xml:space="preserve"> </w:t>
      </w:r>
    </w:p>
    <w:p w14:paraId="7D936269" w14:textId="77777777" w:rsidR="00E74D8D" w:rsidRPr="00630D34" w:rsidRDefault="00E74D8D">
      <w:pPr>
        <w:rPr>
          <w:b/>
          <w:sz w:val="24"/>
          <w:szCs w:val="24"/>
        </w:rPr>
      </w:pPr>
      <w:proofErr w:type="spellStart"/>
      <w:r w:rsidRPr="00630D34">
        <w:rPr>
          <w:b/>
          <w:sz w:val="24"/>
          <w:szCs w:val="24"/>
        </w:rPr>
        <w:t>broad_category</w:t>
      </w:r>
      <w:proofErr w:type="spell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>As above.</w:t>
      </w:r>
      <w:r w:rsidRPr="00630D34">
        <w:rPr>
          <w:b/>
          <w:sz w:val="24"/>
          <w:szCs w:val="24"/>
        </w:rPr>
        <w:t xml:space="preserve"> </w:t>
      </w:r>
    </w:p>
    <w:p w14:paraId="1A3361F7" w14:textId="77777777" w:rsidR="00E74D8D" w:rsidRPr="00630D34" w:rsidRDefault="00E74D8D">
      <w:pPr>
        <w:rPr>
          <w:b/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value</w:t>
      </w:r>
      <w:proofErr w:type="gramEnd"/>
      <w:r w:rsidRPr="00630D34">
        <w:rPr>
          <w:b/>
          <w:sz w:val="24"/>
          <w:szCs w:val="24"/>
        </w:rPr>
        <w:t xml:space="preserve">: </w:t>
      </w:r>
      <w:r w:rsidRPr="00630D34">
        <w:rPr>
          <w:sz w:val="24"/>
          <w:szCs w:val="24"/>
        </w:rPr>
        <w:t>As above</w:t>
      </w:r>
      <w:r w:rsidR="00DC51BB">
        <w:rPr>
          <w:sz w:val="24"/>
          <w:szCs w:val="24"/>
        </w:rPr>
        <w:t>; it is</w:t>
      </w:r>
      <w:r w:rsidRPr="00630D34">
        <w:rPr>
          <w:sz w:val="24"/>
          <w:szCs w:val="24"/>
        </w:rPr>
        <w:t xml:space="preserve"> </w:t>
      </w:r>
      <w:r w:rsidR="00DC51BB">
        <w:rPr>
          <w:sz w:val="24"/>
          <w:szCs w:val="24"/>
        </w:rPr>
        <w:t>the</w:t>
      </w:r>
      <w:r w:rsidRPr="00630D34">
        <w:rPr>
          <w:sz w:val="24"/>
          <w:szCs w:val="24"/>
        </w:rPr>
        <w:t xml:space="preserve"> sum</w:t>
      </w:r>
      <w:r w:rsidR="00DC51BB">
        <w:rPr>
          <w:sz w:val="24"/>
          <w:szCs w:val="24"/>
        </w:rPr>
        <w:t xml:space="preserve"> of value</w:t>
      </w:r>
      <w:r w:rsidRPr="00630D34">
        <w:rPr>
          <w:sz w:val="24"/>
          <w:szCs w:val="24"/>
        </w:rPr>
        <w:t xml:space="preserve"> for the various “name” </w:t>
      </w:r>
      <w:r w:rsidR="00DC51BB">
        <w:rPr>
          <w:sz w:val="24"/>
          <w:szCs w:val="24"/>
        </w:rPr>
        <w:t>items</w:t>
      </w:r>
      <w:r w:rsidR="00DC51BB" w:rsidRPr="00630D34">
        <w:rPr>
          <w:sz w:val="24"/>
          <w:szCs w:val="24"/>
        </w:rPr>
        <w:t xml:space="preserve"> </w:t>
      </w:r>
      <w:r w:rsidRPr="00630D34">
        <w:rPr>
          <w:sz w:val="24"/>
          <w:szCs w:val="24"/>
        </w:rPr>
        <w:t xml:space="preserve">that comprise each of the </w:t>
      </w:r>
      <w:proofErr w:type="spellStart"/>
      <w:r w:rsidRPr="00630D34">
        <w:rPr>
          <w:sz w:val="24"/>
          <w:szCs w:val="24"/>
        </w:rPr>
        <w:t>good_names</w:t>
      </w:r>
      <w:proofErr w:type="spellEnd"/>
      <w:r w:rsidRPr="00630D34">
        <w:rPr>
          <w:sz w:val="24"/>
          <w:szCs w:val="24"/>
        </w:rPr>
        <w:t>.</w:t>
      </w:r>
      <w:r w:rsidRPr="00630D34">
        <w:rPr>
          <w:b/>
          <w:sz w:val="24"/>
          <w:szCs w:val="24"/>
        </w:rPr>
        <w:t xml:space="preserve"> </w:t>
      </w:r>
    </w:p>
    <w:p w14:paraId="4041F21C" w14:textId="77777777" w:rsidR="00E74D8D" w:rsidRPr="00630D34" w:rsidRDefault="00E74D8D">
      <w:pPr>
        <w:rPr>
          <w:b/>
          <w:sz w:val="24"/>
          <w:szCs w:val="24"/>
        </w:rPr>
      </w:pPr>
      <w:proofErr w:type="gramStart"/>
      <w:r w:rsidRPr="00630D34">
        <w:rPr>
          <w:b/>
          <w:sz w:val="24"/>
          <w:szCs w:val="24"/>
        </w:rPr>
        <w:t>tariff</w:t>
      </w:r>
      <w:proofErr w:type="gramEnd"/>
      <w:r w:rsidRPr="00630D34">
        <w:rPr>
          <w:b/>
          <w:sz w:val="24"/>
          <w:szCs w:val="24"/>
        </w:rPr>
        <w:t xml:space="preserve">: </w:t>
      </w:r>
      <w:r w:rsidR="00630D34" w:rsidRPr="00630D34">
        <w:rPr>
          <w:sz w:val="24"/>
          <w:szCs w:val="24"/>
        </w:rPr>
        <w:t>Since data_258 is an aggregated version of data_847, we have multiple product items contained within each “</w:t>
      </w:r>
      <w:proofErr w:type="spellStart"/>
      <w:r w:rsidR="00630D34" w:rsidRPr="00630D34">
        <w:rPr>
          <w:sz w:val="24"/>
          <w:szCs w:val="24"/>
        </w:rPr>
        <w:t>good_name</w:t>
      </w:r>
      <w:proofErr w:type="spellEnd"/>
      <w:r w:rsidR="00630D34" w:rsidRPr="00630D34">
        <w:rPr>
          <w:sz w:val="24"/>
          <w:szCs w:val="24"/>
        </w:rPr>
        <w:t xml:space="preserve">”. </w:t>
      </w:r>
      <w:r w:rsidR="00DC51BB">
        <w:rPr>
          <w:sz w:val="24"/>
          <w:szCs w:val="24"/>
        </w:rPr>
        <w:t>W</w:t>
      </w:r>
      <w:r w:rsidR="00630D34" w:rsidRPr="00630D34">
        <w:rPr>
          <w:sz w:val="24"/>
          <w:szCs w:val="24"/>
        </w:rPr>
        <w:t xml:space="preserve">e take the </w:t>
      </w:r>
      <w:proofErr w:type="spellStart"/>
      <w:r w:rsidR="00DC51BB">
        <w:rPr>
          <w:sz w:val="24"/>
          <w:szCs w:val="24"/>
        </w:rPr>
        <w:t>unweighted</w:t>
      </w:r>
      <w:proofErr w:type="spellEnd"/>
      <w:r w:rsidR="00DC51BB">
        <w:rPr>
          <w:sz w:val="24"/>
          <w:szCs w:val="24"/>
        </w:rPr>
        <w:t xml:space="preserve"> </w:t>
      </w:r>
      <w:r w:rsidR="00630D34" w:rsidRPr="00630D34">
        <w:rPr>
          <w:sz w:val="24"/>
          <w:szCs w:val="24"/>
        </w:rPr>
        <w:t xml:space="preserve">average of the tariff rates on each </w:t>
      </w:r>
      <w:r w:rsidR="00DC51BB">
        <w:rPr>
          <w:sz w:val="24"/>
          <w:szCs w:val="24"/>
        </w:rPr>
        <w:t>item (“name”)</w:t>
      </w:r>
      <w:r w:rsidR="00DC51BB" w:rsidRPr="00630D34">
        <w:rPr>
          <w:sz w:val="24"/>
          <w:szCs w:val="24"/>
        </w:rPr>
        <w:t xml:space="preserve"> </w:t>
      </w:r>
      <w:r w:rsidR="00630D34" w:rsidRPr="00630D34">
        <w:rPr>
          <w:sz w:val="24"/>
          <w:szCs w:val="24"/>
        </w:rPr>
        <w:t>to be the tariff rate for each “</w:t>
      </w:r>
      <w:proofErr w:type="spellStart"/>
      <w:r w:rsidR="00630D34" w:rsidRPr="00630D34">
        <w:rPr>
          <w:sz w:val="24"/>
          <w:szCs w:val="24"/>
        </w:rPr>
        <w:t>good_name</w:t>
      </w:r>
      <w:proofErr w:type="spellEnd"/>
      <w:r w:rsidR="00630D34" w:rsidRPr="00630D34">
        <w:rPr>
          <w:sz w:val="24"/>
          <w:szCs w:val="24"/>
        </w:rPr>
        <w:t>” reported in these data.</w:t>
      </w:r>
      <w:r w:rsidRPr="00630D34">
        <w:rPr>
          <w:b/>
          <w:sz w:val="24"/>
          <w:szCs w:val="24"/>
        </w:rPr>
        <w:t xml:space="preserve"> </w:t>
      </w:r>
    </w:p>
    <w:p w14:paraId="3CF1EA8C" w14:textId="77777777" w:rsidR="00E74D8D" w:rsidRPr="00630D34" w:rsidRDefault="00E74D8D">
      <w:pPr>
        <w:rPr>
          <w:b/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tariffw</w:t>
      </w:r>
      <w:proofErr w:type="spellEnd"/>
      <w:proofErr w:type="gramEnd"/>
      <w:r w:rsidRPr="00630D34">
        <w:rPr>
          <w:b/>
          <w:sz w:val="24"/>
          <w:szCs w:val="24"/>
        </w:rPr>
        <w:t xml:space="preserve">: </w:t>
      </w:r>
      <w:r w:rsidR="00630D34" w:rsidRPr="00630D34">
        <w:rPr>
          <w:sz w:val="24"/>
          <w:szCs w:val="24"/>
        </w:rPr>
        <w:t>Instead of taking a simple average, as in “tariff”</w:t>
      </w:r>
      <w:r w:rsidR="00DC51BB">
        <w:rPr>
          <w:sz w:val="24"/>
          <w:szCs w:val="24"/>
        </w:rPr>
        <w:t>,</w:t>
      </w:r>
      <w:r w:rsidR="00630D34" w:rsidRPr="00630D34">
        <w:rPr>
          <w:sz w:val="24"/>
          <w:szCs w:val="24"/>
        </w:rPr>
        <w:t xml:space="preserve"> this variable is created by taking a weighted average </w:t>
      </w:r>
      <w:r w:rsidR="00DC51BB">
        <w:rPr>
          <w:sz w:val="24"/>
          <w:szCs w:val="24"/>
        </w:rPr>
        <w:t>where</w:t>
      </w:r>
      <w:r w:rsidR="00DC51BB" w:rsidRPr="00630D34">
        <w:rPr>
          <w:sz w:val="24"/>
          <w:szCs w:val="24"/>
        </w:rPr>
        <w:t xml:space="preserve"> </w:t>
      </w:r>
      <w:r w:rsidR="00630D34" w:rsidRPr="00630D34">
        <w:rPr>
          <w:sz w:val="24"/>
          <w:szCs w:val="24"/>
        </w:rPr>
        <w:t xml:space="preserve">the weights are given by the total value of trade for each of the products in question. For example, let a </w:t>
      </w:r>
      <w:proofErr w:type="spellStart"/>
      <w:r w:rsidR="00630D34" w:rsidRPr="00630D34">
        <w:rPr>
          <w:sz w:val="24"/>
          <w:szCs w:val="24"/>
        </w:rPr>
        <w:t>good_name</w:t>
      </w:r>
      <w:proofErr w:type="spellEnd"/>
      <w:r w:rsidR="00630D34" w:rsidRPr="00630D34">
        <w:rPr>
          <w:sz w:val="24"/>
          <w:szCs w:val="24"/>
        </w:rPr>
        <w:t xml:space="preserve"> called A be composed of two </w:t>
      </w:r>
      <w:r w:rsidR="00DC51BB">
        <w:rPr>
          <w:sz w:val="24"/>
          <w:szCs w:val="24"/>
        </w:rPr>
        <w:t>items</w:t>
      </w:r>
      <w:r w:rsidR="00DC51BB" w:rsidRPr="00630D34">
        <w:rPr>
          <w:sz w:val="24"/>
          <w:szCs w:val="24"/>
        </w:rPr>
        <w:t xml:space="preserve"> </w:t>
      </w:r>
      <w:r w:rsidR="00630D34" w:rsidRPr="00630D34">
        <w:rPr>
          <w:sz w:val="24"/>
          <w:szCs w:val="24"/>
        </w:rPr>
        <w:t>from the data_847 data</w:t>
      </w:r>
      <w:r w:rsidR="00DC51BB">
        <w:rPr>
          <w:sz w:val="24"/>
          <w:szCs w:val="24"/>
        </w:rPr>
        <w:t>,</w:t>
      </w:r>
      <w:r w:rsidR="00630D34" w:rsidRPr="00630D34">
        <w:rPr>
          <w:sz w:val="24"/>
          <w:szCs w:val="24"/>
        </w:rPr>
        <w:t xml:space="preserve"> B and C. If the tariff on B was 10% and the tariff on C was 6% this would mean the “tariff” variable would be 8%. However, if B represented 90% of the total value of </w:t>
      </w:r>
      <w:proofErr w:type="spellStart"/>
      <w:r w:rsidR="00630D34" w:rsidRPr="00630D34">
        <w:rPr>
          <w:sz w:val="24"/>
          <w:szCs w:val="24"/>
        </w:rPr>
        <w:t>good_name</w:t>
      </w:r>
      <w:proofErr w:type="spellEnd"/>
      <w:r w:rsidR="00630D34" w:rsidRPr="00630D34">
        <w:rPr>
          <w:sz w:val="24"/>
          <w:szCs w:val="24"/>
        </w:rPr>
        <w:t xml:space="preserve"> A, and therefore C represents 10%, the “</w:t>
      </w:r>
      <w:proofErr w:type="spellStart"/>
      <w:r w:rsidR="00630D34" w:rsidRPr="00630D34">
        <w:rPr>
          <w:sz w:val="24"/>
          <w:szCs w:val="24"/>
        </w:rPr>
        <w:t>tariff_w</w:t>
      </w:r>
      <w:proofErr w:type="spellEnd"/>
      <w:r w:rsidR="00630D34" w:rsidRPr="00630D34">
        <w:rPr>
          <w:sz w:val="24"/>
          <w:szCs w:val="24"/>
        </w:rPr>
        <w:t>” variable would instead be: 0.9(10)+0.1(6) = 9.6%.</w:t>
      </w:r>
      <w:r w:rsidR="00DC51BB">
        <w:rPr>
          <w:sz w:val="24"/>
          <w:szCs w:val="24"/>
        </w:rPr>
        <w:t xml:space="preserve"> This variable is used to calculate the weighted average tariffs used in the analysis of Table 3.</w:t>
      </w:r>
    </w:p>
    <w:p w14:paraId="27BFD68D" w14:textId="77777777" w:rsidR="00E74D8D" w:rsidRPr="00630D34" w:rsidRDefault="00E74D8D" w:rsidP="00630D34">
      <w:pPr>
        <w:rPr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erate</w:t>
      </w:r>
      <w:proofErr w:type="spellEnd"/>
      <w:proofErr w:type="gramEnd"/>
      <w:r w:rsidRPr="00630D34">
        <w:rPr>
          <w:b/>
          <w:sz w:val="24"/>
          <w:szCs w:val="24"/>
        </w:rPr>
        <w:t>:</w:t>
      </w:r>
      <w:r w:rsidR="00630D34" w:rsidRPr="00630D34">
        <w:rPr>
          <w:b/>
          <w:sz w:val="24"/>
          <w:szCs w:val="24"/>
        </w:rPr>
        <w:t xml:space="preserve"> </w:t>
      </w:r>
      <w:r w:rsidR="00630D34" w:rsidRPr="00630D34">
        <w:rPr>
          <w:sz w:val="24"/>
          <w:szCs w:val="24"/>
        </w:rPr>
        <w:t>Nominal exchange rates. Calculated as annual averages of closing daily exchange rates taken from Global Financial Data.</w:t>
      </w:r>
    </w:p>
    <w:p w14:paraId="0596A2F6" w14:textId="77777777" w:rsidR="0064799A" w:rsidRDefault="00E74D8D" w:rsidP="00630D34">
      <w:pPr>
        <w:rPr>
          <w:sz w:val="24"/>
          <w:szCs w:val="24"/>
        </w:rPr>
      </w:pPr>
      <w:proofErr w:type="spellStart"/>
      <w:proofErr w:type="gramStart"/>
      <w:r w:rsidRPr="00630D34">
        <w:rPr>
          <w:b/>
          <w:sz w:val="24"/>
          <w:szCs w:val="24"/>
        </w:rPr>
        <w:t>gdpgbp</w:t>
      </w:r>
      <w:proofErr w:type="spellEnd"/>
      <w:proofErr w:type="gramEnd"/>
      <w:r w:rsidRPr="00630D34">
        <w:rPr>
          <w:b/>
          <w:sz w:val="24"/>
          <w:szCs w:val="24"/>
        </w:rPr>
        <w:t>:</w:t>
      </w:r>
      <w:r w:rsidR="00630D34" w:rsidRPr="00630D34">
        <w:rPr>
          <w:b/>
          <w:sz w:val="24"/>
          <w:szCs w:val="24"/>
        </w:rPr>
        <w:t xml:space="preserve"> </w:t>
      </w:r>
      <w:r w:rsidR="00630D34" w:rsidRPr="00630D34">
        <w:rPr>
          <w:sz w:val="24"/>
          <w:szCs w:val="24"/>
        </w:rPr>
        <w:t xml:space="preserve">Nominal GDP taken from </w:t>
      </w:r>
      <w:proofErr w:type="spellStart"/>
      <w:r w:rsidR="00630D34" w:rsidRPr="00630D34">
        <w:rPr>
          <w:sz w:val="24"/>
          <w:szCs w:val="24"/>
        </w:rPr>
        <w:t>Klasing</w:t>
      </w:r>
      <w:proofErr w:type="spellEnd"/>
      <w:r w:rsidR="00630D34" w:rsidRPr="00630D34">
        <w:rPr>
          <w:sz w:val="24"/>
          <w:szCs w:val="24"/>
        </w:rPr>
        <w:t xml:space="preserve"> and Milionis (2014), adjusted for interwar borders using the adjustment coefficients from </w:t>
      </w:r>
      <w:proofErr w:type="spellStart"/>
      <w:r w:rsidR="00630D34" w:rsidRPr="00630D34">
        <w:rPr>
          <w:sz w:val="24"/>
          <w:szCs w:val="24"/>
        </w:rPr>
        <w:t>Broadberry</w:t>
      </w:r>
      <w:proofErr w:type="spellEnd"/>
      <w:r w:rsidR="00630D34" w:rsidRPr="00630D34">
        <w:rPr>
          <w:sz w:val="24"/>
          <w:szCs w:val="24"/>
        </w:rPr>
        <w:t xml:space="preserve"> and Klein (2012).</w:t>
      </w:r>
    </w:p>
    <w:p w14:paraId="4F98A4B1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IE"/>
        </w:rPr>
      </w:pPr>
    </w:p>
    <w:p w14:paraId="2DF2ED3F" w14:textId="3750A7FF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IE"/>
        </w:rPr>
      </w:pPr>
      <w:r w:rsidRPr="009F5F63">
        <w:rPr>
          <w:rFonts w:cstheme="minorHAnsi"/>
          <w:b/>
          <w:bCs/>
          <w:sz w:val="24"/>
          <w:szCs w:val="24"/>
          <w:lang w:val="en-IE"/>
        </w:rPr>
        <w:t>good_number:</w:t>
      </w:r>
      <w:r>
        <w:rPr>
          <w:rFonts w:cstheme="minorHAnsi"/>
          <w:b/>
          <w:bCs/>
          <w:sz w:val="24"/>
          <w:szCs w:val="24"/>
          <w:lang w:val="en-IE"/>
        </w:rPr>
        <w:t xml:space="preserve"> </w:t>
      </w:r>
      <w:r>
        <w:rPr>
          <w:rFonts w:cstheme="minorHAnsi"/>
          <w:bCs/>
          <w:sz w:val="24"/>
          <w:szCs w:val="24"/>
          <w:lang w:val="en-IE"/>
        </w:rPr>
        <w:t>A numeric</w:t>
      </w:r>
      <w:r w:rsidR="00B10DA9">
        <w:rPr>
          <w:rFonts w:cstheme="minorHAnsi"/>
          <w:bCs/>
          <w:sz w:val="24"/>
          <w:szCs w:val="24"/>
          <w:lang w:val="en-IE"/>
        </w:rPr>
        <w:t xml:space="preserve"> variable</w:t>
      </w:r>
      <w:r>
        <w:rPr>
          <w:rFonts w:cstheme="minorHAnsi"/>
          <w:bCs/>
          <w:sz w:val="24"/>
          <w:szCs w:val="24"/>
          <w:lang w:val="en-IE"/>
        </w:rPr>
        <w:t xml:space="preserve"> that maps to the numeric labels of the “good_name” variable.</w:t>
      </w:r>
    </w:p>
    <w:p w14:paraId="5B8466A6" w14:textId="77777777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IE"/>
        </w:rPr>
      </w:pPr>
    </w:p>
    <w:p w14:paraId="0162C334" w14:textId="1FD4D9CE" w:rsidR="009F5F63" w:rsidRPr="009F5F63" w:rsidRDefault="009F5F63" w:rsidP="009F5F6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IE"/>
        </w:rPr>
      </w:pPr>
      <w:r w:rsidRPr="009F5F63">
        <w:rPr>
          <w:rFonts w:cstheme="minorHAnsi"/>
          <w:b/>
          <w:bCs/>
          <w:sz w:val="24"/>
          <w:szCs w:val="24"/>
          <w:lang w:val="en-IE"/>
        </w:rPr>
        <w:t>broad_category_number:</w:t>
      </w:r>
      <w:r>
        <w:rPr>
          <w:rFonts w:cstheme="minorHAnsi"/>
          <w:b/>
          <w:bCs/>
          <w:sz w:val="24"/>
          <w:szCs w:val="24"/>
          <w:lang w:val="en-IE"/>
        </w:rPr>
        <w:t xml:space="preserve"> </w:t>
      </w:r>
      <w:r>
        <w:rPr>
          <w:rFonts w:cstheme="minorHAnsi"/>
          <w:bCs/>
          <w:sz w:val="24"/>
          <w:szCs w:val="24"/>
          <w:lang w:val="en-IE"/>
        </w:rPr>
        <w:t>A numeric</w:t>
      </w:r>
      <w:r w:rsidR="00B10DA9">
        <w:rPr>
          <w:rFonts w:cstheme="minorHAnsi"/>
          <w:bCs/>
          <w:sz w:val="24"/>
          <w:szCs w:val="24"/>
          <w:lang w:val="en-IE"/>
        </w:rPr>
        <w:t xml:space="preserve"> variable</w:t>
      </w:r>
      <w:r>
        <w:rPr>
          <w:rFonts w:cstheme="minorHAnsi"/>
          <w:bCs/>
          <w:sz w:val="24"/>
          <w:szCs w:val="24"/>
          <w:lang w:val="en-IE"/>
        </w:rPr>
        <w:t xml:space="preserve"> that maps to the numeric labels of the “broad_category” variable.</w:t>
      </w:r>
    </w:p>
    <w:p w14:paraId="44E74DA6" w14:textId="77777777" w:rsidR="00630D34" w:rsidRDefault="00630D34" w:rsidP="00630D34">
      <w:pPr>
        <w:rPr>
          <w:sz w:val="24"/>
          <w:szCs w:val="24"/>
        </w:rPr>
      </w:pPr>
    </w:p>
    <w:p w14:paraId="789AB624" w14:textId="77777777" w:rsidR="00630D34" w:rsidRPr="00630D34" w:rsidRDefault="00630D34" w:rsidP="00630D34">
      <w:pPr>
        <w:rPr>
          <w:b/>
          <w:sz w:val="24"/>
          <w:szCs w:val="24"/>
        </w:rPr>
      </w:pPr>
      <w:r w:rsidRPr="00630D34">
        <w:rPr>
          <w:b/>
          <w:sz w:val="24"/>
          <w:szCs w:val="24"/>
        </w:rPr>
        <w:t>**************************************************</w:t>
      </w:r>
      <w:r>
        <w:rPr>
          <w:b/>
          <w:sz w:val="24"/>
          <w:szCs w:val="24"/>
        </w:rPr>
        <w:t>*************************</w:t>
      </w:r>
    </w:p>
    <w:p w14:paraId="624A6A67" w14:textId="1FC0C838" w:rsidR="00630D34" w:rsidRPr="00630D34" w:rsidRDefault="004E66DA" w:rsidP="00630D3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The “data_258” </w:t>
      </w:r>
      <w:r w:rsidR="0002321B">
        <w:rPr>
          <w:sz w:val="24"/>
          <w:szCs w:val="24"/>
        </w:rPr>
        <w:t xml:space="preserve">dataset </w:t>
      </w:r>
      <w:r>
        <w:rPr>
          <w:sz w:val="24"/>
          <w:szCs w:val="24"/>
        </w:rPr>
        <w:t>is created by collapsing the “data_847” dataset based on the “</w:t>
      </w:r>
      <w:proofErr w:type="spellStart"/>
      <w:r>
        <w:rPr>
          <w:sz w:val="24"/>
          <w:szCs w:val="24"/>
        </w:rPr>
        <w:t>good_name</w:t>
      </w:r>
      <w:proofErr w:type="spellEnd"/>
      <w:r>
        <w:rPr>
          <w:sz w:val="24"/>
          <w:szCs w:val="24"/>
        </w:rPr>
        <w:t>”</w:t>
      </w:r>
      <w:r w:rsidR="00904CE0">
        <w:rPr>
          <w:sz w:val="24"/>
          <w:szCs w:val="24"/>
        </w:rPr>
        <w:t xml:space="preserve"> variable</w:t>
      </w:r>
      <w:proofErr w:type="gramEnd"/>
      <w:r w:rsidR="00904CE0">
        <w:rPr>
          <w:sz w:val="24"/>
          <w:szCs w:val="24"/>
        </w:rPr>
        <w:t>. Most variables do not vary within each “</w:t>
      </w:r>
      <w:proofErr w:type="spellStart"/>
      <w:r w:rsidR="00904CE0">
        <w:rPr>
          <w:sz w:val="24"/>
          <w:szCs w:val="24"/>
        </w:rPr>
        <w:t>good_name</w:t>
      </w:r>
      <w:proofErr w:type="spellEnd"/>
      <w:r w:rsidR="00904CE0">
        <w:rPr>
          <w:sz w:val="24"/>
          <w:szCs w:val="24"/>
        </w:rPr>
        <w:t>” classification, so they map directly between the two datasets. The value and tariff variables represent exceptions to this. In the case of values we just sum all of the values within each “</w:t>
      </w:r>
      <w:proofErr w:type="spellStart"/>
      <w:r w:rsidR="00904CE0">
        <w:rPr>
          <w:sz w:val="24"/>
          <w:szCs w:val="24"/>
        </w:rPr>
        <w:t>good_name</w:t>
      </w:r>
      <w:proofErr w:type="spellEnd"/>
      <w:r w:rsidR="00904CE0">
        <w:rPr>
          <w:sz w:val="24"/>
          <w:szCs w:val="24"/>
        </w:rPr>
        <w:t>” category. For tariffs we either take the sample mean</w:t>
      </w:r>
      <w:r w:rsidR="0002321B">
        <w:rPr>
          <w:sz w:val="24"/>
          <w:szCs w:val="24"/>
        </w:rPr>
        <w:t xml:space="preserve"> (for “tariff”)</w:t>
      </w:r>
      <w:r w:rsidR="00904CE0">
        <w:rPr>
          <w:sz w:val="24"/>
          <w:szCs w:val="24"/>
        </w:rPr>
        <w:t xml:space="preserve"> or weighted (by total value over the entire sample period) mean</w:t>
      </w:r>
      <w:r w:rsidR="0002321B">
        <w:rPr>
          <w:sz w:val="24"/>
          <w:szCs w:val="24"/>
        </w:rPr>
        <w:t xml:space="preserve"> (for “tariff”)</w:t>
      </w:r>
      <w:bookmarkStart w:id="0" w:name="_GoBack"/>
      <w:bookmarkEnd w:id="0"/>
      <w:r w:rsidR="00904CE0">
        <w:rPr>
          <w:sz w:val="24"/>
          <w:szCs w:val="24"/>
        </w:rPr>
        <w:t xml:space="preserve"> of the tariff variable within the “</w:t>
      </w:r>
      <w:proofErr w:type="spellStart"/>
      <w:r w:rsidR="00904CE0">
        <w:rPr>
          <w:sz w:val="24"/>
          <w:szCs w:val="24"/>
        </w:rPr>
        <w:t>good_name</w:t>
      </w:r>
      <w:proofErr w:type="spellEnd"/>
      <w:r w:rsidR="00904CE0">
        <w:rPr>
          <w:sz w:val="24"/>
          <w:szCs w:val="24"/>
        </w:rPr>
        <w:t xml:space="preserve">” grouping. To collapse these data we used the </w:t>
      </w:r>
      <w:proofErr w:type="gramStart"/>
      <w:r w:rsidR="00904CE0">
        <w:rPr>
          <w:sz w:val="24"/>
          <w:szCs w:val="24"/>
        </w:rPr>
        <w:t>aggregate(</w:t>
      </w:r>
      <w:proofErr w:type="gramEnd"/>
      <w:r w:rsidR="00904CE0">
        <w:rPr>
          <w:sz w:val="24"/>
          <w:szCs w:val="24"/>
        </w:rPr>
        <w:t xml:space="preserve">) function </w:t>
      </w:r>
      <w:r w:rsidR="002F175B">
        <w:rPr>
          <w:sz w:val="24"/>
          <w:szCs w:val="24"/>
        </w:rPr>
        <w:t xml:space="preserve">in R. </w:t>
      </w:r>
      <w:r w:rsidR="00904CE0">
        <w:rPr>
          <w:sz w:val="24"/>
          <w:szCs w:val="24"/>
        </w:rPr>
        <w:t xml:space="preserve">   </w:t>
      </w:r>
    </w:p>
    <w:sectPr w:rsidR="00630D34" w:rsidRPr="00630D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D4"/>
    <w:rsid w:val="000062F0"/>
    <w:rsid w:val="0002321B"/>
    <w:rsid w:val="000C202F"/>
    <w:rsid w:val="00123EEE"/>
    <w:rsid w:val="001777D4"/>
    <w:rsid w:val="002F175B"/>
    <w:rsid w:val="003A1A4A"/>
    <w:rsid w:val="003E785E"/>
    <w:rsid w:val="004E66DA"/>
    <w:rsid w:val="005856B1"/>
    <w:rsid w:val="00630D34"/>
    <w:rsid w:val="0064799A"/>
    <w:rsid w:val="00904CE0"/>
    <w:rsid w:val="009F5F63"/>
    <w:rsid w:val="00B10DA9"/>
    <w:rsid w:val="00DC51BB"/>
    <w:rsid w:val="00E7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B5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1B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1B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1B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1B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624</Words>
  <Characters>3563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Fernihough</dc:creator>
  <cp:lastModifiedBy>Kevin O'Rourke</cp:lastModifiedBy>
  <cp:revision>6</cp:revision>
  <dcterms:created xsi:type="dcterms:W3CDTF">2018-06-15T15:40:00Z</dcterms:created>
  <dcterms:modified xsi:type="dcterms:W3CDTF">2018-06-15T16:06:00Z</dcterms:modified>
</cp:coreProperties>
</file>